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99CE" w14:textId="4E9A60A8" w:rsidR="00375B99" w:rsidRDefault="00375B99" w:rsidP="00375B99">
      <w:pPr>
        <w:jc w:val="center"/>
        <w:rPr>
          <w:rFonts w:ascii="TradeGothic LT" w:hAnsi="TradeGothic LT"/>
          <w:b/>
          <w:bCs/>
          <w:u w:val="single"/>
        </w:rPr>
      </w:pPr>
      <w:r w:rsidRPr="00927F44">
        <w:rPr>
          <w:rFonts w:ascii="TradeGothic LT" w:hAnsi="TradeGothic LT"/>
          <w:b/>
          <w:bCs/>
          <w:u w:val="single"/>
        </w:rPr>
        <w:t>SURREY</w:t>
      </w:r>
      <w:r>
        <w:rPr>
          <w:rFonts w:ascii="TradeGothic LT" w:hAnsi="TradeGothic LT"/>
          <w:b/>
          <w:bCs/>
          <w:u w:val="single"/>
        </w:rPr>
        <w:t xml:space="preserve"> COUNTY CRICKET CLUB &amp;</w:t>
      </w:r>
      <w:r w:rsidRPr="00927F44">
        <w:rPr>
          <w:rFonts w:ascii="TradeGothic LT" w:hAnsi="TradeGothic LT"/>
          <w:b/>
          <w:bCs/>
          <w:u w:val="single"/>
        </w:rPr>
        <w:t xml:space="preserve"> </w:t>
      </w:r>
      <w:r>
        <w:rPr>
          <w:rFonts w:ascii="TradeGothic LT" w:hAnsi="TradeGothic LT"/>
          <w:b/>
          <w:bCs/>
          <w:u w:val="single"/>
        </w:rPr>
        <w:t xml:space="preserve">POMMERY EXPANSION </w:t>
      </w:r>
      <w:r w:rsidRPr="00927F44">
        <w:rPr>
          <w:rFonts w:ascii="TradeGothic LT" w:hAnsi="TradeGothic LT"/>
          <w:b/>
          <w:bCs/>
          <w:u w:val="single"/>
        </w:rPr>
        <w:t>COMPETITION</w:t>
      </w:r>
    </w:p>
    <w:p w14:paraId="3C9D207E" w14:textId="77777777" w:rsidR="00375B99" w:rsidRDefault="00375B99" w:rsidP="00375B99">
      <w:pPr>
        <w:jc w:val="center"/>
        <w:rPr>
          <w:rFonts w:ascii="TradeGothic LT" w:hAnsi="TradeGothic LT"/>
          <w:b/>
          <w:bCs/>
          <w:u w:val="single"/>
        </w:rPr>
      </w:pPr>
      <w:r w:rsidRPr="00927F44">
        <w:rPr>
          <w:rFonts w:ascii="TradeGothic LT" w:hAnsi="TradeGothic LT"/>
          <w:b/>
          <w:bCs/>
          <w:u w:val="single"/>
        </w:rPr>
        <w:t>TERMS</w:t>
      </w:r>
      <w:r>
        <w:rPr>
          <w:rFonts w:ascii="TradeGothic LT" w:hAnsi="TradeGothic LT"/>
          <w:b/>
          <w:bCs/>
          <w:u w:val="single"/>
        </w:rPr>
        <w:t xml:space="preserve"> &amp;</w:t>
      </w:r>
      <w:r w:rsidRPr="00927F44">
        <w:rPr>
          <w:rFonts w:ascii="TradeGothic LT" w:hAnsi="TradeGothic LT"/>
          <w:b/>
          <w:bCs/>
          <w:u w:val="single"/>
        </w:rPr>
        <w:t xml:space="preserve"> CONDITIONS</w:t>
      </w:r>
    </w:p>
    <w:p w14:paraId="72F46580" w14:textId="77777777" w:rsidR="00375B99" w:rsidRPr="00927F44" w:rsidRDefault="00375B99" w:rsidP="00375B99">
      <w:pPr>
        <w:jc w:val="center"/>
        <w:rPr>
          <w:rFonts w:ascii="TradeGothic LT" w:hAnsi="TradeGothic LT"/>
          <w:b/>
          <w:u w:val="single"/>
        </w:rPr>
      </w:pPr>
    </w:p>
    <w:p w14:paraId="24E6D6A3" w14:textId="77777777" w:rsidR="00375B99" w:rsidRPr="00927F44" w:rsidRDefault="00375B99" w:rsidP="00375B99">
      <w:pPr>
        <w:pStyle w:val="ListParagraph"/>
        <w:numPr>
          <w:ilvl w:val="0"/>
          <w:numId w:val="1"/>
        </w:numPr>
        <w:spacing w:after="0" w:line="276" w:lineRule="auto"/>
        <w:rPr>
          <w:rFonts w:ascii="TradeGothic LT" w:hAnsi="TradeGothic LT"/>
          <w:b/>
        </w:rPr>
      </w:pPr>
      <w:r w:rsidRPr="00927F44">
        <w:rPr>
          <w:rFonts w:ascii="TradeGothic LT" w:hAnsi="TradeGothic LT"/>
          <w:b/>
        </w:rPr>
        <w:t>Introduction</w:t>
      </w:r>
    </w:p>
    <w:p w14:paraId="46C4FDDC" w14:textId="4123C4E5" w:rsidR="00375B99" w:rsidRDefault="00375B99" w:rsidP="00375B99">
      <w:pPr>
        <w:ind w:left="360"/>
        <w:rPr>
          <w:rFonts w:ascii="TradeGothic LT" w:hAnsi="TradeGothic LT"/>
        </w:rPr>
      </w:pPr>
      <w:r w:rsidRPr="00927F44">
        <w:rPr>
          <w:rFonts w:ascii="TradeGothic LT" w:hAnsi="TradeGothic LT"/>
        </w:rPr>
        <w:t>These are the rules for the Surrey County Cricket Club and</w:t>
      </w:r>
      <w:r>
        <w:rPr>
          <w:rFonts w:ascii="TradeGothic LT" w:hAnsi="TradeGothic LT"/>
        </w:rPr>
        <w:t xml:space="preserve"> Pommery domestic tickets giveaway competition. </w:t>
      </w:r>
      <w:r w:rsidRPr="00927F44">
        <w:rPr>
          <w:rFonts w:ascii="TradeGothic LT" w:hAnsi="TradeGothic LT"/>
        </w:rPr>
        <w:t xml:space="preserve">By participating in the competition, each entrant agrees to be bound by these rules. </w:t>
      </w:r>
    </w:p>
    <w:p w14:paraId="0E4BC82D" w14:textId="77777777" w:rsidR="00375B99" w:rsidRPr="00927F44" w:rsidRDefault="00375B99" w:rsidP="00375B99">
      <w:pPr>
        <w:ind w:left="360"/>
        <w:rPr>
          <w:rFonts w:ascii="TradeGothic LT" w:hAnsi="TradeGothic LT"/>
          <w:b/>
        </w:rPr>
      </w:pPr>
    </w:p>
    <w:p w14:paraId="0C4B255E" w14:textId="77777777" w:rsidR="00375B99" w:rsidRPr="00927F44" w:rsidRDefault="00375B99" w:rsidP="00375B99">
      <w:pPr>
        <w:pStyle w:val="ListParagraph"/>
        <w:numPr>
          <w:ilvl w:val="0"/>
          <w:numId w:val="1"/>
        </w:numPr>
        <w:spacing w:after="0" w:line="276" w:lineRule="auto"/>
        <w:rPr>
          <w:rFonts w:ascii="TradeGothic LT" w:hAnsi="TradeGothic LT"/>
          <w:b/>
        </w:rPr>
      </w:pPr>
      <w:r w:rsidRPr="00927F44">
        <w:rPr>
          <w:rFonts w:ascii="TradeGothic LT" w:hAnsi="TradeGothic LT"/>
          <w:b/>
        </w:rPr>
        <w:t>The prize</w:t>
      </w:r>
    </w:p>
    <w:p w14:paraId="39E53169" w14:textId="00D04462" w:rsidR="00375B99" w:rsidRDefault="00375B99" w:rsidP="00375B99">
      <w:pPr>
        <w:ind w:left="360"/>
        <w:rPr>
          <w:rFonts w:ascii="TradeGothic LT" w:hAnsi="TradeGothic LT"/>
          <w:bCs/>
        </w:rPr>
      </w:pPr>
      <w:r w:rsidRPr="00927F44">
        <w:rPr>
          <w:rFonts w:ascii="TradeGothic LT" w:hAnsi="TradeGothic LT"/>
          <w:bCs/>
        </w:rPr>
        <w:t xml:space="preserve">The prize is </w:t>
      </w:r>
      <w:r>
        <w:rPr>
          <w:rFonts w:ascii="TradeGothic LT" w:hAnsi="TradeGothic LT"/>
          <w:bCs/>
        </w:rPr>
        <w:t xml:space="preserve">a </w:t>
      </w:r>
      <w:r w:rsidR="004A2853">
        <w:rPr>
          <w:rFonts w:ascii="TradeGothic LT" w:hAnsi="TradeGothic LT"/>
          <w:bCs/>
        </w:rPr>
        <w:t xml:space="preserve">Magnum of Louis Pommery </w:t>
      </w:r>
      <w:r w:rsidR="00A96174">
        <w:rPr>
          <w:rFonts w:ascii="TradeGothic LT" w:hAnsi="TradeGothic LT"/>
          <w:bCs/>
        </w:rPr>
        <w:t xml:space="preserve">and a </w:t>
      </w:r>
      <w:r>
        <w:rPr>
          <w:rFonts w:ascii="TradeGothic LT" w:hAnsi="TradeGothic LT"/>
          <w:bCs/>
        </w:rPr>
        <w:t xml:space="preserve">pair of domestic general admission tickets </w:t>
      </w:r>
      <w:r w:rsidR="00A96174">
        <w:rPr>
          <w:rFonts w:ascii="TradeGothic LT" w:hAnsi="TradeGothic LT"/>
          <w:bCs/>
        </w:rPr>
        <w:t>for</w:t>
      </w:r>
      <w:r w:rsidR="005D0B72">
        <w:rPr>
          <w:rFonts w:ascii="TradeGothic LT" w:hAnsi="TradeGothic LT"/>
          <w:bCs/>
        </w:rPr>
        <w:t xml:space="preserve"> all</w:t>
      </w:r>
      <w:r>
        <w:rPr>
          <w:rFonts w:ascii="TradeGothic LT" w:hAnsi="TradeGothic LT"/>
          <w:bCs/>
        </w:rPr>
        <w:t xml:space="preserve"> remaining Vitality T20 Blast </w:t>
      </w:r>
      <w:r w:rsidR="009B07EF">
        <w:rPr>
          <w:rFonts w:ascii="TradeGothic LT" w:hAnsi="TradeGothic LT"/>
          <w:bCs/>
        </w:rPr>
        <w:t xml:space="preserve">group stage </w:t>
      </w:r>
      <w:r>
        <w:rPr>
          <w:rFonts w:ascii="TradeGothic LT" w:hAnsi="TradeGothic LT"/>
          <w:bCs/>
        </w:rPr>
        <w:t>fixtures at the Kia Oval in 2025,</w:t>
      </w:r>
      <w:r w:rsidR="00FA050F">
        <w:rPr>
          <w:rFonts w:ascii="TradeGothic LT" w:hAnsi="TradeGothic LT"/>
          <w:bCs/>
        </w:rPr>
        <w:t xml:space="preserve"> including Women’s Finals Day</w:t>
      </w:r>
      <w:r w:rsidR="005D0B72">
        <w:rPr>
          <w:rFonts w:ascii="TradeGothic LT" w:hAnsi="TradeGothic LT"/>
          <w:bCs/>
        </w:rPr>
        <w:t>,</w:t>
      </w:r>
      <w:r>
        <w:rPr>
          <w:rFonts w:ascii="TradeGothic LT" w:hAnsi="TradeGothic LT"/>
          <w:bCs/>
        </w:rPr>
        <w:t xml:space="preserve"> these being fixtures on the 11</w:t>
      </w:r>
      <w:r w:rsidRPr="00375B99">
        <w:rPr>
          <w:rFonts w:ascii="TradeGothic LT" w:hAnsi="TradeGothic LT"/>
          <w:bCs/>
          <w:vertAlign w:val="superscript"/>
        </w:rPr>
        <w:t>th</w:t>
      </w:r>
      <w:r>
        <w:rPr>
          <w:rFonts w:ascii="TradeGothic LT" w:hAnsi="TradeGothic LT"/>
          <w:bCs/>
        </w:rPr>
        <w:t>, 13</w:t>
      </w:r>
      <w:r w:rsidRPr="00375B99">
        <w:rPr>
          <w:rFonts w:ascii="TradeGothic LT" w:hAnsi="TradeGothic LT"/>
          <w:bCs/>
          <w:vertAlign w:val="superscript"/>
        </w:rPr>
        <w:t>th</w:t>
      </w:r>
      <w:r>
        <w:rPr>
          <w:rFonts w:ascii="TradeGothic LT" w:hAnsi="TradeGothic LT"/>
          <w:bCs/>
        </w:rPr>
        <w:t>, 18</w:t>
      </w:r>
      <w:r w:rsidRPr="00375B99">
        <w:rPr>
          <w:rFonts w:ascii="TradeGothic LT" w:hAnsi="TradeGothic LT"/>
          <w:bCs/>
          <w:vertAlign w:val="superscript"/>
        </w:rPr>
        <w:t>th</w:t>
      </w:r>
      <w:r>
        <w:rPr>
          <w:rFonts w:ascii="TradeGothic LT" w:hAnsi="TradeGothic LT"/>
          <w:bCs/>
        </w:rPr>
        <w:t xml:space="preserve"> &amp; 27</w:t>
      </w:r>
      <w:r w:rsidRPr="00375B99">
        <w:rPr>
          <w:rFonts w:ascii="TradeGothic LT" w:hAnsi="TradeGothic LT"/>
          <w:bCs/>
          <w:vertAlign w:val="superscript"/>
        </w:rPr>
        <w:t>th</w:t>
      </w:r>
      <w:r>
        <w:rPr>
          <w:rFonts w:ascii="TradeGothic LT" w:hAnsi="TradeGothic LT"/>
          <w:bCs/>
        </w:rPr>
        <w:t xml:space="preserve"> of July. There is n</w:t>
      </w:r>
      <w:r w:rsidRPr="00927F44">
        <w:rPr>
          <w:rFonts w:ascii="TradeGothic LT" w:hAnsi="TradeGothic LT"/>
          <w:bCs/>
        </w:rPr>
        <w:t>o other alternative prize available, in whole or in part and this prize is non-transferable. The prize will only be provided to the winner from this competition.</w:t>
      </w:r>
    </w:p>
    <w:p w14:paraId="28A54DB5" w14:textId="77777777" w:rsidR="00375B99" w:rsidRPr="00927F44" w:rsidRDefault="00375B99" w:rsidP="00375B99">
      <w:pPr>
        <w:ind w:left="360"/>
        <w:rPr>
          <w:rFonts w:ascii="TradeGothic LT" w:hAnsi="TradeGothic LT"/>
          <w:bCs/>
        </w:rPr>
      </w:pPr>
    </w:p>
    <w:p w14:paraId="68A2D3F2" w14:textId="77777777" w:rsidR="00375B99" w:rsidRPr="00927F44" w:rsidRDefault="00375B99" w:rsidP="00375B99">
      <w:pPr>
        <w:pStyle w:val="ListParagraph"/>
        <w:numPr>
          <w:ilvl w:val="0"/>
          <w:numId w:val="1"/>
        </w:numPr>
        <w:spacing w:after="0" w:line="276" w:lineRule="auto"/>
        <w:rPr>
          <w:rFonts w:ascii="TradeGothic LT" w:hAnsi="TradeGothic LT"/>
          <w:b/>
        </w:rPr>
      </w:pPr>
      <w:r w:rsidRPr="00927F44">
        <w:rPr>
          <w:rFonts w:ascii="TradeGothic LT" w:hAnsi="TradeGothic LT"/>
          <w:b/>
        </w:rPr>
        <w:t>Competition</w:t>
      </w:r>
    </w:p>
    <w:p w14:paraId="02774A06" w14:textId="355F6F12" w:rsidR="00375B99" w:rsidRDefault="00375B99" w:rsidP="00375B99">
      <w:pPr>
        <w:ind w:left="360"/>
        <w:rPr>
          <w:rFonts w:ascii="TradeGothic LT" w:hAnsi="TradeGothic LT"/>
          <w:bCs/>
        </w:rPr>
      </w:pPr>
      <w:r>
        <w:rPr>
          <w:rFonts w:ascii="TradeGothic LT" w:hAnsi="TradeGothic LT"/>
          <w:bCs/>
        </w:rPr>
        <w:t xml:space="preserve">The competition will be advertised through Surrey County Cricket Club’s social channels. Participants are required to follow @louispommeryengland on Instagram and comment on the ticket giveaway social post with who they would like to bring to the fixtures, to be in with a chance of winning the Prize. </w:t>
      </w:r>
    </w:p>
    <w:p w14:paraId="683A4526" w14:textId="77777777" w:rsidR="00375B99" w:rsidRPr="00FB5799" w:rsidRDefault="00375B99" w:rsidP="00375B99">
      <w:pPr>
        <w:ind w:left="360"/>
        <w:rPr>
          <w:rFonts w:ascii="TradeGothic LT" w:hAnsi="TradeGothic LT"/>
          <w:bCs/>
        </w:rPr>
      </w:pPr>
    </w:p>
    <w:p w14:paraId="7D3E95A2" w14:textId="77777777" w:rsidR="00375B99" w:rsidRPr="00927F44" w:rsidRDefault="00375B99" w:rsidP="00375B99">
      <w:pPr>
        <w:pStyle w:val="ListParagraph"/>
        <w:numPr>
          <w:ilvl w:val="0"/>
          <w:numId w:val="1"/>
        </w:numPr>
        <w:spacing w:after="0" w:line="276" w:lineRule="auto"/>
        <w:rPr>
          <w:rFonts w:ascii="TradeGothic LT" w:hAnsi="TradeGothic LT"/>
          <w:b/>
        </w:rPr>
      </w:pPr>
      <w:r w:rsidRPr="00927F44">
        <w:rPr>
          <w:rFonts w:ascii="TradeGothic LT" w:hAnsi="TradeGothic LT"/>
          <w:b/>
        </w:rPr>
        <w:t>Opening and closing dates</w:t>
      </w:r>
    </w:p>
    <w:p w14:paraId="5B068765" w14:textId="5F8A5D75" w:rsidR="002F3750" w:rsidRPr="00927F44" w:rsidRDefault="00375B99" w:rsidP="002F3750">
      <w:pPr>
        <w:ind w:left="360"/>
        <w:rPr>
          <w:rFonts w:ascii="TradeGothic LT" w:hAnsi="TradeGothic LT"/>
          <w:bCs/>
        </w:rPr>
      </w:pPr>
      <w:r w:rsidRPr="00927F44">
        <w:rPr>
          <w:rFonts w:ascii="TradeGothic LT" w:hAnsi="TradeGothic LT"/>
          <w:bCs/>
        </w:rPr>
        <w:t xml:space="preserve">The competition will open </w:t>
      </w:r>
      <w:r>
        <w:rPr>
          <w:rFonts w:ascii="TradeGothic LT" w:hAnsi="TradeGothic LT"/>
          <w:bCs/>
        </w:rPr>
        <w:t>on the</w:t>
      </w:r>
      <w:r w:rsidR="00F244DF">
        <w:rPr>
          <w:rFonts w:ascii="TradeGothic LT" w:hAnsi="TradeGothic LT"/>
          <w:bCs/>
        </w:rPr>
        <w:t xml:space="preserve"> </w:t>
      </w:r>
      <w:proofErr w:type="gramStart"/>
      <w:r w:rsidR="00F244DF">
        <w:rPr>
          <w:rFonts w:ascii="TradeGothic LT" w:hAnsi="TradeGothic LT"/>
          <w:bCs/>
        </w:rPr>
        <w:t>10</w:t>
      </w:r>
      <w:r w:rsidR="00F244DF" w:rsidRPr="00F244DF">
        <w:rPr>
          <w:rFonts w:ascii="TradeGothic LT" w:hAnsi="TradeGothic LT"/>
          <w:bCs/>
          <w:vertAlign w:val="superscript"/>
        </w:rPr>
        <w:t>th</w:t>
      </w:r>
      <w:proofErr w:type="gramEnd"/>
      <w:r>
        <w:rPr>
          <w:rFonts w:ascii="TradeGothic LT" w:hAnsi="TradeGothic LT"/>
          <w:bCs/>
        </w:rPr>
        <w:t xml:space="preserve"> July 2025</w:t>
      </w:r>
      <w:r w:rsidR="002F3750">
        <w:rPr>
          <w:rFonts w:ascii="TradeGothic LT" w:hAnsi="TradeGothic LT"/>
          <w:bCs/>
        </w:rPr>
        <w:t xml:space="preserve"> at </w:t>
      </w:r>
      <w:r w:rsidR="00F244DF">
        <w:rPr>
          <w:rFonts w:ascii="TradeGothic LT" w:hAnsi="TradeGothic LT"/>
          <w:bCs/>
        </w:rPr>
        <w:t>00:01</w:t>
      </w:r>
      <w:r w:rsidR="002F3750">
        <w:rPr>
          <w:rFonts w:ascii="TradeGothic LT" w:hAnsi="TradeGothic LT"/>
          <w:bCs/>
        </w:rPr>
        <w:t xml:space="preserve"> and</w:t>
      </w:r>
      <w:r w:rsidR="00F244DF">
        <w:rPr>
          <w:rFonts w:ascii="TradeGothic LT" w:hAnsi="TradeGothic LT"/>
          <w:bCs/>
        </w:rPr>
        <w:t xml:space="preserve"> </w:t>
      </w:r>
      <w:r>
        <w:rPr>
          <w:rFonts w:ascii="TradeGothic LT" w:hAnsi="TradeGothic LT"/>
          <w:bCs/>
        </w:rPr>
        <w:t xml:space="preserve">close on the </w:t>
      </w:r>
      <w:proofErr w:type="gramStart"/>
      <w:r w:rsidR="002F3750">
        <w:rPr>
          <w:rFonts w:ascii="TradeGothic LT" w:hAnsi="TradeGothic LT"/>
          <w:bCs/>
        </w:rPr>
        <w:t>10</w:t>
      </w:r>
      <w:r w:rsidR="002F3750" w:rsidRPr="002F3750">
        <w:rPr>
          <w:rFonts w:ascii="TradeGothic LT" w:hAnsi="TradeGothic LT"/>
          <w:bCs/>
          <w:vertAlign w:val="superscript"/>
        </w:rPr>
        <w:t>th</w:t>
      </w:r>
      <w:proofErr w:type="gramEnd"/>
      <w:r w:rsidR="002F3750">
        <w:rPr>
          <w:rFonts w:ascii="TradeGothic LT" w:hAnsi="TradeGothic LT"/>
          <w:bCs/>
        </w:rPr>
        <w:t xml:space="preserve"> </w:t>
      </w:r>
      <w:proofErr w:type="gramStart"/>
      <w:r>
        <w:rPr>
          <w:rFonts w:ascii="TradeGothic LT" w:hAnsi="TradeGothic LT"/>
          <w:bCs/>
        </w:rPr>
        <w:t>July,</w:t>
      </w:r>
      <w:proofErr w:type="gramEnd"/>
      <w:r>
        <w:rPr>
          <w:rFonts w:ascii="TradeGothic LT" w:hAnsi="TradeGothic LT"/>
          <w:bCs/>
        </w:rPr>
        <w:t xml:space="preserve"> 2025 at 23:59. </w:t>
      </w:r>
    </w:p>
    <w:p w14:paraId="4DAEF9A8" w14:textId="77777777" w:rsidR="00375B99" w:rsidRPr="00927F44" w:rsidRDefault="00375B99" w:rsidP="00375B99">
      <w:pPr>
        <w:pStyle w:val="ListParagraph"/>
        <w:numPr>
          <w:ilvl w:val="0"/>
          <w:numId w:val="1"/>
        </w:numPr>
        <w:spacing w:after="0" w:line="276" w:lineRule="auto"/>
        <w:rPr>
          <w:rFonts w:ascii="TradeGothic LT" w:hAnsi="TradeGothic LT"/>
          <w:b/>
        </w:rPr>
      </w:pPr>
      <w:r w:rsidRPr="00927F44">
        <w:rPr>
          <w:rFonts w:ascii="TradeGothic LT" w:hAnsi="TradeGothic LT"/>
          <w:b/>
        </w:rPr>
        <w:t>Who can enter?</w:t>
      </w:r>
    </w:p>
    <w:p w14:paraId="4CAC8A1B" w14:textId="77777777" w:rsidR="00375B99" w:rsidRPr="00927F44" w:rsidRDefault="00375B99" w:rsidP="00375B99">
      <w:pPr>
        <w:pStyle w:val="ListParagraph"/>
        <w:numPr>
          <w:ilvl w:val="1"/>
          <w:numId w:val="1"/>
        </w:numPr>
        <w:spacing w:after="0" w:line="276" w:lineRule="auto"/>
        <w:rPr>
          <w:rFonts w:ascii="TradeGothic LT" w:hAnsi="TradeGothic LT"/>
          <w:b/>
        </w:rPr>
      </w:pPr>
      <w:r w:rsidRPr="00927F44">
        <w:rPr>
          <w:rFonts w:ascii="TradeGothic LT" w:hAnsi="TradeGothic LT"/>
          <w:bCs/>
        </w:rPr>
        <w:t xml:space="preserve">This competition is only open </w:t>
      </w:r>
      <w:r w:rsidRPr="00B82ECB">
        <w:rPr>
          <w:rFonts w:ascii="TradeGothic LT" w:hAnsi="TradeGothic LT"/>
          <w:bCs/>
        </w:rPr>
        <w:t>to residents of England, Wales, Scotland or Northern Ireland.</w:t>
      </w:r>
      <w:r w:rsidRPr="00927F44">
        <w:rPr>
          <w:rFonts w:ascii="TradeGothic LT" w:hAnsi="TradeGothic LT"/>
          <w:bCs/>
        </w:rPr>
        <w:t xml:space="preserve"> </w:t>
      </w:r>
    </w:p>
    <w:p w14:paraId="123B131D" w14:textId="69C08452" w:rsidR="00375B99" w:rsidRPr="00927F44" w:rsidRDefault="00375B99" w:rsidP="00375B99">
      <w:pPr>
        <w:pStyle w:val="ListParagraph"/>
        <w:numPr>
          <w:ilvl w:val="1"/>
          <w:numId w:val="1"/>
        </w:numPr>
        <w:spacing w:after="0" w:line="276" w:lineRule="auto"/>
        <w:rPr>
          <w:rFonts w:ascii="TradeGothic LT" w:hAnsi="TradeGothic LT"/>
          <w:b/>
        </w:rPr>
      </w:pPr>
      <w:r w:rsidRPr="00927F44">
        <w:rPr>
          <w:rFonts w:ascii="TradeGothic LT" w:hAnsi="TradeGothic LT"/>
          <w:bCs/>
        </w:rPr>
        <w:t>Entrants can</w:t>
      </w:r>
      <w:r w:rsidR="00FE4681">
        <w:rPr>
          <w:rFonts w:ascii="TradeGothic LT" w:hAnsi="TradeGothic LT"/>
          <w:bCs/>
        </w:rPr>
        <w:t xml:space="preserve"> increase their chances of winning by tagging different individuals in the social post</w:t>
      </w:r>
      <w:r w:rsidRPr="00927F44">
        <w:rPr>
          <w:rFonts w:ascii="TradeGothic LT" w:hAnsi="TradeGothic LT"/>
          <w:bCs/>
        </w:rPr>
        <w:t xml:space="preserve">. </w:t>
      </w:r>
    </w:p>
    <w:p w14:paraId="7F590930" w14:textId="77777777" w:rsidR="00375B99" w:rsidRPr="00927F44" w:rsidRDefault="00375B99" w:rsidP="00375B99">
      <w:pPr>
        <w:pStyle w:val="ListParagraph"/>
        <w:numPr>
          <w:ilvl w:val="1"/>
          <w:numId w:val="1"/>
        </w:numPr>
        <w:spacing w:after="0" w:line="276" w:lineRule="auto"/>
        <w:rPr>
          <w:rFonts w:ascii="TradeGothic LT" w:hAnsi="TradeGothic LT"/>
          <w:b/>
        </w:rPr>
      </w:pPr>
      <w:r w:rsidRPr="00927F44">
        <w:rPr>
          <w:rFonts w:ascii="TradeGothic LT" w:hAnsi="TradeGothic LT"/>
        </w:rPr>
        <w:t>The following are not eligible to participate:</w:t>
      </w:r>
    </w:p>
    <w:p w14:paraId="15C2657C" w14:textId="77777777" w:rsidR="00375B99" w:rsidRPr="00EF565C" w:rsidRDefault="00375B99" w:rsidP="00375B99">
      <w:pPr>
        <w:pStyle w:val="ListParagraph"/>
        <w:numPr>
          <w:ilvl w:val="2"/>
          <w:numId w:val="1"/>
        </w:numPr>
        <w:spacing w:after="0" w:line="276" w:lineRule="auto"/>
        <w:rPr>
          <w:rFonts w:ascii="TradeGothic LT" w:hAnsi="TradeGothic LT"/>
          <w:b/>
        </w:rPr>
      </w:pPr>
      <w:r w:rsidRPr="00927F44">
        <w:rPr>
          <w:rFonts w:ascii="TradeGothic LT" w:hAnsi="TradeGothic LT"/>
        </w:rPr>
        <w:t>Employees of Surrey County Cricket Club</w:t>
      </w:r>
      <w:r>
        <w:rPr>
          <w:rFonts w:ascii="TradeGothic LT" w:hAnsi="TradeGothic LT"/>
        </w:rPr>
        <w:t>.</w:t>
      </w:r>
    </w:p>
    <w:p w14:paraId="5DBC0104" w14:textId="193B8C0E" w:rsidR="00375B99" w:rsidRPr="00927F44" w:rsidRDefault="00375B99" w:rsidP="00375B99">
      <w:pPr>
        <w:pStyle w:val="ListParagraph"/>
        <w:numPr>
          <w:ilvl w:val="2"/>
          <w:numId w:val="1"/>
        </w:numPr>
        <w:spacing w:after="0" w:line="276" w:lineRule="auto"/>
        <w:rPr>
          <w:rFonts w:ascii="TradeGothic LT" w:hAnsi="TradeGothic LT"/>
          <w:b/>
        </w:rPr>
      </w:pPr>
      <w:r>
        <w:rPr>
          <w:rFonts w:ascii="TradeGothic LT" w:hAnsi="TradeGothic LT"/>
        </w:rPr>
        <w:t xml:space="preserve">Employees of Pommery </w:t>
      </w:r>
    </w:p>
    <w:p w14:paraId="107FCE6C" w14:textId="77777777" w:rsidR="00375B99" w:rsidRPr="00927F44" w:rsidRDefault="00375B99" w:rsidP="00375B99">
      <w:pPr>
        <w:pStyle w:val="ListParagraph"/>
        <w:numPr>
          <w:ilvl w:val="2"/>
          <w:numId w:val="1"/>
        </w:numPr>
        <w:spacing w:after="0" w:line="276" w:lineRule="auto"/>
        <w:rPr>
          <w:rFonts w:ascii="TradeGothic LT" w:hAnsi="TradeGothic LT"/>
          <w:b/>
        </w:rPr>
      </w:pPr>
      <w:r w:rsidRPr="00927F44">
        <w:rPr>
          <w:rFonts w:ascii="TradeGothic LT" w:hAnsi="TradeGothic LT"/>
          <w:bCs/>
        </w:rPr>
        <w:t>Other</w:t>
      </w:r>
      <w:r w:rsidRPr="00927F44">
        <w:rPr>
          <w:rFonts w:ascii="TradeGothic LT" w:hAnsi="TradeGothic LT"/>
        </w:rPr>
        <w:t xml:space="preserve"> persons assisting with this competition.</w:t>
      </w:r>
    </w:p>
    <w:p w14:paraId="121EC227" w14:textId="77777777" w:rsidR="00375B99" w:rsidRPr="00CA604C" w:rsidRDefault="00375B99" w:rsidP="00375B99">
      <w:pPr>
        <w:pStyle w:val="ListParagraph"/>
        <w:numPr>
          <w:ilvl w:val="1"/>
          <w:numId w:val="1"/>
        </w:numPr>
        <w:spacing w:after="0" w:line="276" w:lineRule="auto"/>
        <w:rPr>
          <w:rFonts w:ascii="TradeGothic LT" w:hAnsi="TradeGothic LT"/>
          <w:b/>
        </w:rPr>
      </w:pPr>
      <w:r w:rsidRPr="00927F44">
        <w:rPr>
          <w:rFonts w:ascii="TradeGothic LT" w:hAnsi="TradeGothic LT"/>
        </w:rPr>
        <w:t>There is no alternative method of entry.</w:t>
      </w:r>
    </w:p>
    <w:p w14:paraId="410B1F7F" w14:textId="77777777" w:rsidR="00375B99" w:rsidRPr="00CA604C" w:rsidRDefault="00375B99" w:rsidP="00375B99">
      <w:pPr>
        <w:spacing w:after="0" w:line="276" w:lineRule="auto"/>
        <w:ind w:left="1080"/>
        <w:rPr>
          <w:rFonts w:ascii="TradeGothic LT" w:hAnsi="TradeGothic LT"/>
          <w:b/>
        </w:rPr>
      </w:pPr>
    </w:p>
    <w:p w14:paraId="62C40FFE" w14:textId="77777777" w:rsidR="00375B99" w:rsidRPr="00927F44" w:rsidRDefault="00375B99" w:rsidP="00375B99">
      <w:pPr>
        <w:pStyle w:val="ListParagraph"/>
        <w:ind w:left="643"/>
        <w:rPr>
          <w:rFonts w:ascii="TradeGothic LT" w:hAnsi="TradeGothic LT"/>
          <w:b/>
        </w:rPr>
      </w:pPr>
    </w:p>
    <w:p w14:paraId="16A680B5" w14:textId="77777777" w:rsidR="00375B99" w:rsidRPr="00927F44" w:rsidRDefault="00375B99" w:rsidP="00375B99">
      <w:pPr>
        <w:pStyle w:val="ListParagraph"/>
        <w:numPr>
          <w:ilvl w:val="0"/>
          <w:numId w:val="1"/>
        </w:numPr>
        <w:spacing w:after="0" w:line="276" w:lineRule="auto"/>
        <w:rPr>
          <w:rFonts w:ascii="TradeGothic LT" w:hAnsi="TradeGothic LT"/>
          <w:b/>
        </w:rPr>
      </w:pPr>
      <w:r w:rsidRPr="00927F44">
        <w:rPr>
          <w:rFonts w:ascii="TradeGothic LT" w:hAnsi="TradeGothic LT"/>
          <w:b/>
          <w:bCs/>
        </w:rPr>
        <w:t>When will the prize draw happen, and how will the winner be contacted?</w:t>
      </w:r>
    </w:p>
    <w:p w14:paraId="0CA455C8" w14:textId="5CCD6409" w:rsidR="00375B99" w:rsidRPr="00E23EA6" w:rsidRDefault="00375B99" w:rsidP="00375B99">
      <w:pPr>
        <w:pStyle w:val="ListParagraph"/>
        <w:numPr>
          <w:ilvl w:val="1"/>
          <w:numId w:val="1"/>
        </w:numPr>
        <w:spacing w:after="0" w:line="276" w:lineRule="auto"/>
        <w:rPr>
          <w:rFonts w:ascii="TradeGothic LT" w:hAnsi="TradeGothic LT"/>
          <w:b/>
        </w:rPr>
      </w:pPr>
      <w:r>
        <w:rPr>
          <w:rFonts w:ascii="TradeGothic LT" w:hAnsi="TradeGothic LT"/>
          <w:bCs/>
        </w:rPr>
        <w:t xml:space="preserve">All entries </w:t>
      </w:r>
      <w:r w:rsidR="00FE4681">
        <w:rPr>
          <w:rFonts w:ascii="TradeGothic LT" w:hAnsi="TradeGothic LT"/>
          <w:bCs/>
        </w:rPr>
        <w:t>that meet the entry mechanics</w:t>
      </w:r>
      <w:r>
        <w:rPr>
          <w:rFonts w:ascii="TradeGothic LT" w:hAnsi="TradeGothic LT"/>
          <w:bCs/>
        </w:rPr>
        <w:t xml:space="preserve"> will be put into a draw where a computer randomiser will select a winner.</w:t>
      </w:r>
    </w:p>
    <w:p w14:paraId="177B8BB6" w14:textId="20DFBDEF" w:rsidR="00375B99" w:rsidRPr="00927F44" w:rsidRDefault="00375B99" w:rsidP="00375B99">
      <w:pPr>
        <w:pStyle w:val="ListParagraph"/>
        <w:numPr>
          <w:ilvl w:val="1"/>
          <w:numId w:val="1"/>
        </w:numPr>
        <w:spacing w:after="0" w:line="276" w:lineRule="auto"/>
        <w:rPr>
          <w:rFonts w:ascii="TradeGothic LT" w:hAnsi="TradeGothic LT"/>
          <w:b/>
        </w:rPr>
      </w:pPr>
      <w:r w:rsidRPr="00927F44">
        <w:rPr>
          <w:rFonts w:ascii="TradeGothic LT" w:hAnsi="TradeGothic LT"/>
          <w:bCs/>
        </w:rPr>
        <w:t xml:space="preserve">The Prize draw will take place </w:t>
      </w:r>
      <w:r>
        <w:rPr>
          <w:rFonts w:ascii="TradeGothic LT" w:hAnsi="TradeGothic LT"/>
          <w:bCs/>
        </w:rPr>
        <w:t xml:space="preserve">on </w:t>
      </w:r>
      <w:r w:rsidR="00FE4681">
        <w:rPr>
          <w:rFonts w:ascii="TradeGothic LT" w:hAnsi="TradeGothic LT"/>
          <w:bCs/>
        </w:rPr>
        <w:t>Thursday</w:t>
      </w:r>
      <w:r>
        <w:rPr>
          <w:rFonts w:ascii="TradeGothic LT" w:hAnsi="TradeGothic LT"/>
          <w:bCs/>
        </w:rPr>
        <w:t xml:space="preserve"> 1</w:t>
      </w:r>
      <w:r w:rsidR="00FE4681">
        <w:rPr>
          <w:rFonts w:ascii="TradeGothic LT" w:hAnsi="TradeGothic LT"/>
          <w:bCs/>
        </w:rPr>
        <w:t>0</w:t>
      </w:r>
      <w:r w:rsidRPr="001D7908">
        <w:rPr>
          <w:rFonts w:ascii="TradeGothic LT" w:hAnsi="TradeGothic LT"/>
          <w:bCs/>
          <w:vertAlign w:val="superscript"/>
        </w:rPr>
        <w:t>th</w:t>
      </w:r>
      <w:r>
        <w:rPr>
          <w:rFonts w:ascii="TradeGothic LT" w:hAnsi="TradeGothic LT"/>
          <w:bCs/>
        </w:rPr>
        <w:t xml:space="preserve"> Ju</w:t>
      </w:r>
      <w:r w:rsidR="00FE4681">
        <w:rPr>
          <w:rFonts w:ascii="TradeGothic LT" w:hAnsi="TradeGothic LT"/>
          <w:bCs/>
        </w:rPr>
        <w:t xml:space="preserve">ly </w:t>
      </w:r>
      <w:r>
        <w:rPr>
          <w:rFonts w:ascii="TradeGothic LT" w:hAnsi="TradeGothic LT"/>
          <w:bCs/>
        </w:rPr>
        <w:t>2025</w:t>
      </w:r>
    </w:p>
    <w:p w14:paraId="79C2EC54" w14:textId="77777777" w:rsidR="00FE4681" w:rsidRPr="00FE4681" w:rsidRDefault="00375B99" w:rsidP="00375B99">
      <w:pPr>
        <w:pStyle w:val="ListParagraph"/>
        <w:numPr>
          <w:ilvl w:val="1"/>
          <w:numId w:val="1"/>
        </w:numPr>
        <w:spacing w:after="0" w:line="276" w:lineRule="auto"/>
        <w:rPr>
          <w:rFonts w:ascii="TradeGothic LT" w:hAnsi="TradeGothic LT"/>
          <w:b/>
        </w:rPr>
      </w:pPr>
      <w:r w:rsidRPr="00927F44">
        <w:rPr>
          <w:rFonts w:ascii="TradeGothic LT" w:hAnsi="TradeGothic LT"/>
          <w:bCs/>
        </w:rPr>
        <w:lastRenderedPageBreak/>
        <w:t xml:space="preserve">The winner will be </w:t>
      </w:r>
      <w:r>
        <w:rPr>
          <w:rFonts w:ascii="TradeGothic LT" w:hAnsi="TradeGothic LT"/>
          <w:bCs/>
        </w:rPr>
        <w:t>contacted</w:t>
      </w:r>
      <w:r w:rsidRPr="00927F44">
        <w:rPr>
          <w:rFonts w:ascii="TradeGothic LT" w:hAnsi="TradeGothic LT"/>
          <w:bCs/>
        </w:rPr>
        <w:t xml:space="preserve"> by Surrey County Cricket Club </w:t>
      </w:r>
      <w:r>
        <w:rPr>
          <w:rFonts w:ascii="TradeGothic LT" w:hAnsi="TradeGothic LT"/>
          <w:bCs/>
        </w:rPr>
        <w:t xml:space="preserve">on </w:t>
      </w:r>
      <w:r w:rsidR="00FE4681">
        <w:rPr>
          <w:rFonts w:ascii="TradeGothic LT" w:hAnsi="TradeGothic LT"/>
          <w:bCs/>
        </w:rPr>
        <w:t>Thursday 10</w:t>
      </w:r>
      <w:r w:rsidR="00FE4681" w:rsidRPr="00FE4681">
        <w:rPr>
          <w:rFonts w:ascii="TradeGothic LT" w:hAnsi="TradeGothic LT"/>
          <w:bCs/>
          <w:vertAlign w:val="superscript"/>
        </w:rPr>
        <w:t>th</w:t>
      </w:r>
      <w:r w:rsidR="00FE4681">
        <w:rPr>
          <w:rFonts w:ascii="TradeGothic LT" w:hAnsi="TradeGothic LT"/>
          <w:bCs/>
        </w:rPr>
        <w:t xml:space="preserve"> July 2025 </w:t>
      </w:r>
    </w:p>
    <w:p w14:paraId="442C9AA6" w14:textId="77777777" w:rsidR="00375B99" w:rsidRPr="006F6E98" w:rsidRDefault="00375B99" w:rsidP="00375B99">
      <w:pPr>
        <w:pStyle w:val="ListParagraph"/>
        <w:numPr>
          <w:ilvl w:val="1"/>
          <w:numId w:val="1"/>
        </w:numPr>
        <w:spacing w:after="0" w:line="276" w:lineRule="auto"/>
        <w:rPr>
          <w:rFonts w:ascii="TradeGothic LT" w:hAnsi="TradeGothic LT"/>
          <w:b/>
        </w:rPr>
      </w:pPr>
      <w:r w:rsidRPr="00927F44">
        <w:rPr>
          <w:rFonts w:ascii="TradeGothic LT" w:hAnsi="TradeGothic LT"/>
          <w:bCs/>
        </w:rPr>
        <w:t xml:space="preserve">If there is no acceptance and acknowledgement of this email within </w:t>
      </w:r>
      <w:r>
        <w:rPr>
          <w:rFonts w:ascii="TradeGothic LT" w:hAnsi="TradeGothic LT"/>
          <w:bCs/>
        </w:rPr>
        <w:t xml:space="preserve">48 hours of first contacted, </w:t>
      </w:r>
      <w:r w:rsidRPr="00927F44">
        <w:rPr>
          <w:rFonts w:ascii="TradeGothic LT" w:hAnsi="TradeGothic LT"/>
          <w:bCs/>
        </w:rPr>
        <w:t>Surrey County Cricket Club has the right to withdraw the prize entitlement and to award the prize to an alternative qualifying entrant.</w:t>
      </w:r>
    </w:p>
    <w:p w14:paraId="55137932" w14:textId="77777777" w:rsidR="00FE4681" w:rsidRPr="00CA604C" w:rsidRDefault="00FE4681" w:rsidP="00FE4681">
      <w:pPr>
        <w:pStyle w:val="ListParagraph"/>
        <w:spacing w:after="0" w:line="276" w:lineRule="auto"/>
        <w:ind w:left="1440"/>
        <w:rPr>
          <w:rFonts w:ascii="TradeGothic LT" w:hAnsi="TradeGothic LT"/>
          <w:b/>
        </w:rPr>
      </w:pPr>
    </w:p>
    <w:p w14:paraId="6950F92F" w14:textId="77777777" w:rsidR="00375B99" w:rsidRPr="00927F44" w:rsidRDefault="00375B99" w:rsidP="00375B99">
      <w:pPr>
        <w:pStyle w:val="ListParagraph"/>
        <w:numPr>
          <w:ilvl w:val="0"/>
          <w:numId w:val="1"/>
        </w:numPr>
        <w:spacing w:after="0" w:line="276" w:lineRule="auto"/>
        <w:rPr>
          <w:rFonts w:ascii="TradeGothic LT" w:hAnsi="TradeGothic LT"/>
          <w:b/>
        </w:rPr>
      </w:pPr>
      <w:r w:rsidRPr="00927F44">
        <w:rPr>
          <w:rFonts w:ascii="TradeGothic LT" w:hAnsi="TradeGothic LT"/>
          <w:b/>
        </w:rPr>
        <w:t>Your privacy</w:t>
      </w:r>
    </w:p>
    <w:p w14:paraId="62747230" w14:textId="77777777" w:rsidR="00375B99" w:rsidRDefault="00375B99" w:rsidP="00375B99">
      <w:pPr>
        <w:ind w:left="360"/>
        <w:rPr>
          <w:rStyle w:val="Hyperlink"/>
          <w:rFonts w:ascii="TradeGothic LT" w:hAnsi="TradeGothic LT"/>
        </w:rPr>
      </w:pPr>
      <w:r w:rsidRPr="00927F44">
        <w:rPr>
          <w:rFonts w:ascii="TradeGothic LT" w:hAnsi="TradeGothic LT"/>
        </w:rPr>
        <w:t xml:space="preserve">Each entrant acknowledges that Surrey County Cricket Club will use entrants’ personal data to facilitate the mechanics of this </w:t>
      </w:r>
      <w:proofErr w:type="gramStart"/>
      <w:r w:rsidRPr="00927F44">
        <w:rPr>
          <w:rFonts w:ascii="TradeGothic LT" w:hAnsi="TradeGothic LT"/>
        </w:rPr>
        <w:t>competition</w:t>
      </w:r>
      <w:proofErr w:type="gramEnd"/>
      <w:r w:rsidRPr="00927F44">
        <w:rPr>
          <w:rFonts w:ascii="TradeGothic LT" w:hAnsi="TradeGothic LT"/>
        </w:rPr>
        <w:t xml:space="preserve"> and this data will be used to contact the winner to organise delivery of the prize. Surrey County Cricket Club Privacy Policy: </w:t>
      </w:r>
      <w:hyperlink r:id="rId8" w:history="1">
        <w:r w:rsidRPr="00927F44">
          <w:rPr>
            <w:rStyle w:val="Hyperlink"/>
            <w:rFonts w:ascii="TradeGothic LT" w:hAnsi="TradeGothic LT"/>
          </w:rPr>
          <w:t>https://www.kiaoval.com/privacy-policy/</w:t>
        </w:r>
      </w:hyperlink>
    </w:p>
    <w:p w14:paraId="284D8DC8" w14:textId="77777777" w:rsidR="00375B99" w:rsidRPr="00927F44" w:rsidRDefault="00375B99" w:rsidP="00375B99">
      <w:pPr>
        <w:ind w:left="360"/>
        <w:rPr>
          <w:rFonts w:ascii="TradeGothic LT" w:hAnsi="TradeGothic LT"/>
          <w:b/>
        </w:rPr>
      </w:pPr>
    </w:p>
    <w:p w14:paraId="4244EC2D" w14:textId="77777777" w:rsidR="00375B99" w:rsidRPr="0035626E" w:rsidRDefault="00375B99" w:rsidP="00375B99">
      <w:pPr>
        <w:pStyle w:val="ListParagraph"/>
        <w:numPr>
          <w:ilvl w:val="0"/>
          <w:numId w:val="1"/>
        </w:numPr>
        <w:spacing w:after="0" w:line="276" w:lineRule="auto"/>
        <w:rPr>
          <w:rFonts w:ascii="TradeGothic LT" w:hAnsi="TradeGothic LT"/>
          <w:b/>
        </w:rPr>
      </w:pPr>
      <w:r w:rsidRPr="0035626E">
        <w:rPr>
          <w:rFonts w:ascii="TradeGothic LT" w:hAnsi="TradeGothic LT"/>
          <w:b/>
        </w:rPr>
        <w:t>Promoter</w:t>
      </w:r>
    </w:p>
    <w:p w14:paraId="69254EDD" w14:textId="77777777" w:rsidR="00375B99" w:rsidRPr="0035626E" w:rsidRDefault="00375B99" w:rsidP="00375B99">
      <w:pPr>
        <w:ind w:left="360"/>
        <w:rPr>
          <w:rFonts w:ascii="TradeGothic LT" w:hAnsi="TradeGothic LT"/>
        </w:rPr>
      </w:pPr>
      <w:r w:rsidRPr="00927F44">
        <w:rPr>
          <w:rFonts w:ascii="TradeGothic LT" w:hAnsi="TradeGothic LT"/>
        </w:rPr>
        <w:t>The promoter is Surrey County Cricket Club, 34 Kennington Oval, London, SE11 5SS.</w:t>
      </w:r>
    </w:p>
    <w:p w14:paraId="1A689CE2" w14:textId="77777777" w:rsidR="00B8292A" w:rsidRDefault="00B8292A"/>
    <w:sectPr w:rsidR="00B8292A" w:rsidSect="00375B9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adeGothic LT">
    <w:altName w:val="Calibri"/>
    <w:charset w:val="00"/>
    <w:family w:val="auto"/>
    <w:pitch w:val="variable"/>
    <w:sig w:usb0="80000027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43596"/>
    <w:multiLevelType w:val="hybridMultilevel"/>
    <w:tmpl w:val="DB5E58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6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99"/>
    <w:rsid w:val="000D1CC0"/>
    <w:rsid w:val="002F3750"/>
    <w:rsid w:val="00375B99"/>
    <w:rsid w:val="004A2853"/>
    <w:rsid w:val="005D0B72"/>
    <w:rsid w:val="007C7582"/>
    <w:rsid w:val="00923D80"/>
    <w:rsid w:val="009B07EF"/>
    <w:rsid w:val="00A96174"/>
    <w:rsid w:val="00B8292A"/>
    <w:rsid w:val="00CB5107"/>
    <w:rsid w:val="00CF2525"/>
    <w:rsid w:val="00F244DF"/>
    <w:rsid w:val="00FA050F"/>
    <w:rsid w:val="00FE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C2633"/>
  <w15:chartTrackingRefBased/>
  <w15:docId w15:val="{AF06567C-8B47-47E4-BD2A-882F87F6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B99"/>
  </w:style>
  <w:style w:type="paragraph" w:styleId="Heading1">
    <w:name w:val="heading 1"/>
    <w:basedOn w:val="Normal"/>
    <w:next w:val="Normal"/>
    <w:link w:val="Heading1Char"/>
    <w:uiPriority w:val="9"/>
    <w:qFormat/>
    <w:rsid w:val="00375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B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B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B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B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B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B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B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B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B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B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B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B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B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B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B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B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5B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aoval.com/privacy-polic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83a8fc-2b47-4c9e-bf90-3d647cba42c9">
      <Terms xmlns="http://schemas.microsoft.com/office/infopath/2007/PartnerControls"/>
    </lcf76f155ced4ddcb4097134ff3c332f>
    <TaxCatchAll xmlns="e8460696-394f-4f41-9e12-3744854d0a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980800D8B8A0418A1CB1384859D4FD" ma:contentTypeVersion="19" ma:contentTypeDescription="Create a new document." ma:contentTypeScope="" ma:versionID="64752d330699f025322f84170ea1d091">
  <xsd:schema xmlns:xsd="http://www.w3.org/2001/XMLSchema" xmlns:xs="http://www.w3.org/2001/XMLSchema" xmlns:p="http://schemas.microsoft.com/office/2006/metadata/properties" xmlns:ns2="4c83a8fc-2b47-4c9e-bf90-3d647cba42c9" xmlns:ns3="e8460696-394f-4f41-9e12-3744854d0a0e" targetNamespace="http://schemas.microsoft.com/office/2006/metadata/properties" ma:root="true" ma:fieldsID="566703db61e22ad7ba63205a1bd3ee6b" ns2:_="" ns3:_="">
    <xsd:import namespace="4c83a8fc-2b47-4c9e-bf90-3d647cba42c9"/>
    <xsd:import namespace="e8460696-394f-4f41-9e12-3744854d0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a8fc-2b47-4c9e-bf90-3d647cba4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fe3995-bce5-46d4-bb09-8036ee319a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0696-394f-4f41-9e12-3744854d0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7b6e2f5-7ac0-4af6-9144-edcea7e8eaab}" ma:internalName="TaxCatchAll" ma:showField="CatchAllData" ma:web="e8460696-394f-4f41-9e12-3744854d0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2B9FA6-E235-4CCA-BC3E-912181643EDB}">
  <ds:schemaRefs>
    <ds:schemaRef ds:uri="http://schemas.microsoft.com/office/2006/metadata/properties"/>
    <ds:schemaRef ds:uri="http://schemas.microsoft.com/office/infopath/2007/PartnerControls"/>
    <ds:schemaRef ds:uri="4c83a8fc-2b47-4c9e-bf90-3d647cba42c9"/>
    <ds:schemaRef ds:uri="e8460696-394f-4f41-9e12-3744854d0a0e"/>
  </ds:schemaRefs>
</ds:datastoreItem>
</file>

<file path=customXml/itemProps2.xml><?xml version="1.0" encoding="utf-8"?>
<ds:datastoreItem xmlns:ds="http://schemas.openxmlformats.org/officeDocument/2006/customXml" ds:itemID="{4EFDC3F7-717F-4762-BBA0-2BEBDB84F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35F051-3A3D-4E61-972B-DF9F98548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3a8fc-2b47-4c9e-bf90-3d647cba42c9"/>
    <ds:schemaRef ds:uri="e8460696-394f-4f41-9e12-3744854d0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Cutter</dc:creator>
  <cp:keywords/>
  <dc:description/>
  <cp:lastModifiedBy>James Cutter</cp:lastModifiedBy>
  <cp:revision>8</cp:revision>
  <dcterms:created xsi:type="dcterms:W3CDTF">2025-07-02T13:12:00Z</dcterms:created>
  <dcterms:modified xsi:type="dcterms:W3CDTF">2025-07-09T15:17:00Z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0x01010074980800D8B8A0418A1CB1384859D4FD</vt:lpwstr>
  </property>
  <property fmtid="{D5CDD505-2E9C-101B-9397-08002B2CF9AE}" pid="3" name="MediaServiceImageTags">
    <vt:lpwstr/>
  </property>
</Properties>
</file>